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0CE3" w:rsidRPr="00070CE3" w:rsidRDefault="00070CE3" w:rsidP="00070CE3">
      <w:pPr>
        <w:pStyle w:val="Titel"/>
        <w:ind w:firstLine="0"/>
        <w:rPr>
          <w:i/>
          <w:sz w:val="36"/>
          <w:szCs w:val="36"/>
        </w:rPr>
      </w:pPr>
      <w:bookmarkStart w:id="0" w:name="_GoBack"/>
      <w:bookmarkEnd w:id="0"/>
      <w:r w:rsidRPr="00070CE3">
        <w:rPr>
          <w:sz w:val="36"/>
          <w:szCs w:val="36"/>
        </w:rPr>
        <w:t xml:space="preserve">Supplementary material for the manuscript entitled </w:t>
      </w:r>
      <w:r>
        <w:rPr>
          <w:sz w:val="36"/>
          <w:szCs w:val="36"/>
        </w:rPr>
        <w:t>“</w:t>
      </w:r>
      <w:r w:rsidRPr="00070CE3">
        <w:rPr>
          <w:i/>
          <w:sz w:val="36"/>
          <w:szCs w:val="36"/>
        </w:rPr>
        <w:t>Post-hospital medical respite care for homeless people in Denmark: A randomized controlled trial and cost-utility analysis.</w:t>
      </w:r>
      <w:r>
        <w:rPr>
          <w:i/>
          <w:sz w:val="36"/>
          <w:szCs w:val="36"/>
        </w:rPr>
        <w:t>”</w:t>
      </w:r>
    </w:p>
    <w:p w:rsidR="00070CE3" w:rsidRDefault="00070CE3" w:rsidP="00880676">
      <w:pPr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</w:pPr>
    </w:p>
    <w:p w:rsidR="00880676" w:rsidRPr="0067432C" w:rsidRDefault="00880676" w:rsidP="00880676">
      <w:pPr>
        <w:rPr>
          <w:b/>
        </w:rPr>
      </w:pPr>
      <w:r w:rsidRPr="00FA4616">
        <w:rPr>
          <w:b/>
        </w:rPr>
        <w:t xml:space="preserve">Figure </w:t>
      </w:r>
      <w:r w:rsidR="00070CE3">
        <w:rPr>
          <w:b/>
        </w:rPr>
        <w:t>S</w:t>
      </w:r>
      <w:r w:rsidRPr="00FA4616">
        <w:rPr>
          <w:b/>
        </w:rPr>
        <w:t>1:</w:t>
      </w:r>
      <w:r>
        <w:rPr>
          <w:b/>
        </w:rPr>
        <w:t xml:space="preserve"> Cost-effectiveness plane, imputed QALY’s</w:t>
      </w:r>
    </w:p>
    <w:p w:rsidR="00880676" w:rsidRDefault="00880676" w:rsidP="00880676">
      <w:pPr>
        <w:jc w:val="both"/>
      </w:pPr>
      <w:r>
        <w:rPr>
          <w:noProof/>
          <w:lang w:eastAsia="da-DK"/>
        </w:rPr>
        <w:drawing>
          <wp:inline distT="0" distB="0" distL="0" distR="0" wp14:anchorId="2001CE39" wp14:editId="00511D41">
            <wp:extent cx="4416682" cy="3212624"/>
            <wp:effectExtent l="0" t="0" r="3175" b="6985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4571" cy="3218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0CE3" w:rsidRDefault="00070CE3" w:rsidP="00DE76A0">
      <w:pPr>
        <w:spacing w:after="0" w:line="240" w:lineRule="auto"/>
        <w:ind w:firstLine="0"/>
        <w:jc w:val="both"/>
        <w:rPr>
          <w:b/>
        </w:rPr>
      </w:pPr>
    </w:p>
    <w:p w:rsidR="00070CE3" w:rsidRDefault="00070CE3" w:rsidP="00DE76A0">
      <w:pPr>
        <w:spacing w:after="0" w:line="240" w:lineRule="auto"/>
        <w:ind w:firstLine="0"/>
        <w:jc w:val="both"/>
        <w:rPr>
          <w:b/>
        </w:rPr>
      </w:pPr>
    </w:p>
    <w:p w:rsidR="00DE76A0" w:rsidRPr="00583440" w:rsidRDefault="00DE76A0" w:rsidP="00DE76A0">
      <w:pPr>
        <w:spacing w:after="0" w:line="240" w:lineRule="auto"/>
        <w:ind w:firstLine="0"/>
        <w:jc w:val="both"/>
        <w:rPr>
          <w:b/>
        </w:rPr>
      </w:pPr>
      <w:r>
        <w:rPr>
          <w:b/>
        </w:rPr>
        <w:t xml:space="preserve">Table </w:t>
      </w:r>
      <w:r w:rsidR="00070CE3">
        <w:rPr>
          <w:b/>
        </w:rPr>
        <w:t>S1</w:t>
      </w:r>
      <w:r w:rsidRPr="006230DB">
        <w:rPr>
          <w:b/>
        </w:rPr>
        <w:t>: Services re</w:t>
      </w:r>
      <w:r>
        <w:rPr>
          <w:b/>
        </w:rPr>
        <w:t>ceived at Medical respite care</w:t>
      </w:r>
    </w:p>
    <w:tbl>
      <w:tblPr>
        <w:tblStyle w:val="Almindeligtabel21"/>
        <w:tblW w:w="0" w:type="auto"/>
        <w:tblBorders>
          <w:top w:val="single" w:sz="4" w:space="0" w:color="000000"/>
          <w:bottom w:val="single" w:sz="4" w:space="0" w:color="000000"/>
        </w:tblBorders>
        <w:tblLook w:val="06A0" w:firstRow="1" w:lastRow="0" w:firstColumn="1" w:lastColumn="0" w:noHBand="1" w:noVBand="1"/>
      </w:tblPr>
      <w:tblGrid>
        <w:gridCol w:w="4810"/>
        <w:gridCol w:w="2268"/>
      </w:tblGrid>
      <w:tr w:rsidR="00DE76A0" w:rsidTr="00601C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0" w:type="dxa"/>
            <w:tcBorders>
              <w:bottom w:val="single" w:sz="4" w:space="0" w:color="000000"/>
            </w:tcBorders>
          </w:tcPr>
          <w:p w:rsidR="00DE76A0" w:rsidRPr="00583440" w:rsidRDefault="00DE76A0" w:rsidP="00DE76A0">
            <w:pPr>
              <w:spacing w:after="0" w:line="240" w:lineRule="auto"/>
              <w:jc w:val="both"/>
              <w:rPr>
                <w:bCs w:val="0"/>
                <w:sz w:val="18"/>
                <w:szCs w:val="18"/>
                <w:lang w:val="en-GB"/>
              </w:rPr>
            </w:pPr>
            <w:r w:rsidRPr="00583440">
              <w:rPr>
                <w:bCs w:val="0"/>
                <w:sz w:val="18"/>
                <w:szCs w:val="18"/>
                <w:lang w:val="en-GB"/>
              </w:rPr>
              <w:t>Service</w:t>
            </w:r>
          </w:p>
        </w:tc>
        <w:tc>
          <w:tcPr>
            <w:tcW w:w="2268" w:type="dxa"/>
            <w:tcBorders>
              <w:bottom w:val="single" w:sz="4" w:space="0" w:color="000000"/>
            </w:tcBorders>
          </w:tcPr>
          <w:p w:rsidR="00DE76A0" w:rsidRPr="00583440" w:rsidRDefault="00DE76A0" w:rsidP="00DE76A0">
            <w:pPr>
              <w:spacing w:after="0"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n (</w:t>
            </w:r>
            <w:proofErr w:type="gramStart"/>
            <w:r>
              <w:rPr>
                <w:sz w:val="18"/>
                <w:szCs w:val="18"/>
                <w:lang w:val="en-GB"/>
              </w:rPr>
              <w:t>%)N</w:t>
            </w:r>
            <w:proofErr w:type="gramEnd"/>
            <w:r>
              <w:rPr>
                <w:sz w:val="18"/>
                <w:szCs w:val="18"/>
                <w:lang w:val="en-GB"/>
              </w:rPr>
              <w:t>=53</w:t>
            </w:r>
          </w:p>
        </w:tc>
      </w:tr>
      <w:tr w:rsidR="00DE76A0" w:rsidTr="00601C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0" w:type="dxa"/>
            <w:tcBorders>
              <w:top w:val="single" w:sz="4" w:space="0" w:color="000000"/>
            </w:tcBorders>
            <w:hideMark/>
          </w:tcPr>
          <w:p w:rsidR="00DE76A0" w:rsidRPr="00583440" w:rsidRDefault="00070CE3" w:rsidP="00DE76A0">
            <w:pPr>
              <w:spacing w:after="0" w:line="240" w:lineRule="auto"/>
              <w:jc w:val="both"/>
              <w:rPr>
                <w:b w:val="0"/>
                <w:bCs w:val="0"/>
                <w:sz w:val="18"/>
                <w:szCs w:val="18"/>
                <w:lang w:val="en-GB"/>
              </w:rPr>
            </w:pPr>
            <w:r w:rsidRPr="00583440">
              <w:rPr>
                <w:sz w:val="18"/>
                <w:szCs w:val="18"/>
                <w:lang w:val="en-GB"/>
              </w:rPr>
              <w:t>No help</w:t>
            </w:r>
          </w:p>
        </w:tc>
        <w:tc>
          <w:tcPr>
            <w:tcW w:w="2268" w:type="dxa"/>
            <w:tcBorders>
              <w:top w:val="single" w:sz="4" w:space="0" w:color="000000"/>
            </w:tcBorders>
            <w:hideMark/>
          </w:tcPr>
          <w:p w:rsidR="00DE76A0" w:rsidRPr="00583440" w:rsidRDefault="00DE76A0" w:rsidP="00DE76A0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11 (21</w:t>
            </w:r>
            <w:r w:rsidRPr="00583440">
              <w:rPr>
                <w:sz w:val="18"/>
                <w:szCs w:val="18"/>
                <w:lang w:val="en-GB"/>
              </w:rPr>
              <w:t>)</w:t>
            </w:r>
          </w:p>
        </w:tc>
      </w:tr>
      <w:tr w:rsidR="00DE76A0" w:rsidTr="00601C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78" w:type="dxa"/>
            <w:gridSpan w:val="2"/>
            <w:hideMark/>
          </w:tcPr>
          <w:p w:rsidR="00DE76A0" w:rsidRPr="00583440" w:rsidRDefault="00DE76A0" w:rsidP="00DE76A0">
            <w:pPr>
              <w:spacing w:after="0" w:line="240" w:lineRule="auto"/>
              <w:jc w:val="both"/>
              <w:rPr>
                <w:b w:val="0"/>
                <w:bCs w:val="0"/>
                <w:sz w:val="18"/>
                <w:szCs w:val="18"/>
                <w:lang w:val="en-GB"/>
              </w:rPr>
            </w:pPr>
            <w:r w:rsidRPr="00583440">
              <w:rPr>
                <w:sz w:val="18"/>
                <w:szCs w:val="18"/>
                <w:lang w:val="en-GB"/>
              </w:rPr>
              <w:t xml:space="preserve">Health care related help </w:t>
            </w:r>
          </w:p>
        </w:tc>
      </w:tr>
      <w:tr w:rsidR="00DE76A0" w:rsidTr="00601C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0" w:type="dxa"/>
            <w:hideMark/>
          </w:tcPr>
          <w:p w:rsidR="00DE76A0" w:rsidRPr="00583440" w:rsidRDefault="00DE76A0" w:rsidP="00DE76A0">
            <w:pPr>
              <w:spacing w:after="0" w:line="240" w:lineRule="auto"/>
              <w:jc w:val="both"/>
              <w:rPr>
                <w:sz w:val="18"/>
                <w:szCs w:val="18"/>
                <w:lang w:val="en-GB"/>
              </w:rPr>
            </w:pPr>
            <w:r w:rsidRPr="00583440">
              <w:rPr>
                <w:sz w:val="18"/>
                <w:szCs w:val="18"/>
                <w:lang w:val="en-GB"/>
              </w:rPr>
              <w:t>contact to general practitioner</w:t>
            </w:r>
          </w:p>
        </w:tc>
        <w:tc>
          <w:tcPr>
            <w:tcW w:w="2268" w:type="dxa"/>
            <w:hideMark/>
          </w:tcPr>
          <w:p w:rsidR="00DE76A0" w:rsidRPr="00583440" w:rsidRDefault="00DE76A0" w:rsidP="00DE76A0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3 (6</w:t>
            </w:r>
            <w:r w:rsidRPr="00583440">
              <w:rPr>
                <w:sz w:val="18"/>
                <w:szCs w:val="18"/>
                <w:lang w:val="en-GB"/>
              </w:rPr>
              <w:t>)</w:t>
            </w:r>
          </w:p>
        </w:tc>
      </w:tr>
      <w:tr w:rsidR="00DE76A0" w:rsidTr="00601C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0" w:type="dxa"/>
            <w:hideMark/>
          </w:tcPr>
          <w:p w:rsidR="00DE76A0" w:rsidRPr="00583440" w:rsidRDefault="00DE76A0" w:rsidP="00DE76A0">
            <w:pPr>
              <w:spacing w:after="0" w:line="240" w:lineRule="auto"/>
              <w:jc w:val="both"/>
              <w:rPr>
                <w:sz w:val="18"/>
                <w:szCs w:val="18"/>
                <w:lang w:val="en-GB"/>
              </w:rPr>
            </w:pPr>
            <w:r w:rsidRPr="00583440">
              <w:rPr>
                <w:sz w:val="18"/>
                <w:szCs w:val="18"/>
                <w:lang w:val="en-GB"/>
              </w:rPr>
              <w:t>contact to hospital</w:t>
            </w:r>
          </w:p>
        </w:tc>
        <w:tc>
          <w:tcPr>
            <w:tcW w:w="2268" w:type="dxa"/>
            <w:hideMark/>
          </w:tcPr>
          <w:p w:rsidR="00DE76A0" w:rsidRPr="00583440" w:rsidRDefault="00DE76A0" w:rsidP="00DE76A0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GB"/>
              </w:rPr>
            </w:pPr>
            <w:r w:rsidRPr="00583440">
              <w:rPr>
                <w:sz w:val="18"/>
                <w:szCs w:val="18"/>
                <w:lang w:val="en-GB"/>
              </w:rPr>
              <w:t>15 (28)</w:t>
            </w:r>
          </w:p>
        </w:tc>
      </w:tr>
      <w:tr w:rsidR="00DE76A0" w:rsidTr="00601C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0" w:type="dxa"/>
            <w:hideMark/>
          </w:tcPr>
          <w:p w:rsidR="00DE76A0" w:rsidRPr="00583440" w:rsidRDefault="00DE76A0" w:rsidP="00DE76A0">
            <w:pPr>
              <w:spacing w:after="0" w:line="240" w:lineRule="auto"/>
              <w:jc w:val="both"/>
              <w:rPr>
                <w:sz w:val="18"/>
                <w:szCs w:val="18"/>
                <w:lang w:val="en-GB"/>
              </w:rPr>
            </w:pPr>
            <w:r w:rsidRPr="00583440">
              <w:rPr>
                <w:sz w:val="18"/>
                <w:szCs w:val="18"/>
                <w:lang w:val="en-GB"/>
              </w:rPr>
              <w:t>Provide medication</w:t>
            </w:r>
          </w:p>
        </w:tc>
        <w:tc>
          <w:tcPr>
            <w:tcW w:w="2268" w:type="dxa"/>
            <w:hideMark/>
          </w:tcPr>
          <w:p w:rsidR="00DE76A0" w:rsidRPr="00583440" w:rsidRDefault="00DE76A0" w:rsidP="00DE76A0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GB"/>
              </w:rPr>
            </w:pPr>
            <w:r w:rsidRPr="00583440">
              <w:rPr>
                <w:sz w:val="18"/>
                <w:szCs w:val="18"/>
                <w:lang w:val="en-GB"/>
              </w:rPr>
              <w:t>13 (25)</w:t>
            </w:r>
          </w:p>
        </w:tc>
      </w:tr>
      <w:tr w:rsidR="00DE76A0" w:rsidTr="00601C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0" w:type="dxa"/>
            <w:hideMark/>
          </w:tcPr>
          <w:p w:rsidR="00DE76A0" w:rsidRPr="00583440" w:rsidRDefault="00DE76A0" w:rsidP="00DE76A0">
            <w:pPr>
              <w:spacing w:after="0" w:line="240" w:lineRule="auto"/>
              <w:jc w:val="both"/>
              <w:rPr>
                <w:sz w:val="18"/>
                <w:szCs w:val="18"/>
                <w:lang w:val="en-GB"/>
              </w:rPr>
            </w:pPr>
            <w:r w:rsidRPr="00583440">
              <w:rPr>
                <w:sz w:val="18"/>
                <w:szCs w:val="18"/>
                <w:lang w:val="en-GB"/>
              </w:rPr>
              <w:t>Guidance of medicine</w:t>
            </w:r>
          </w:p>
        </w:tc>
        <w:tc>
          <w:tcPr>
            <w:tcW w:w="2268" w:type="dxa"/>
            <w:hideMark/>
          </w:tcPr>
          <w:p w:rsidR="00DE76A0" w:rsidRPr="00583440" w:rsidRDefault="00DE76A0" w:rsidP="00DE76A0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GB"/>
              </w:rPr>
            </w:pPr>
            <w:r w:rsidRPr="00583440">
              <w:rPr>
                <w:sz w:val="18"/>
                <w:szCs w:val="18"/>
                <w:lang w:val="en-GB"/>
              </w:rPr>
              <w:t>27 (51)</w:t>
            </w:r>
          </w:p>
        </w:tc>
      </w:tr>
      <w:tr w:rsidR="00DE76A0" w:rsidTr="00601C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0" w:type="dxa"/>
            <w:hideMark/>
          </w:tcPr>
          <w:p w:rsidR="00DE76A0" w:rsidRPr="00583440" w:rsidRDefault="00DE76A0" w:rsidP="00DE76A0">
            <w:pPr>
              <w:spacing w:after="0" w:line="240" w:lineRule="auto"/>
              <w:jc w:val="both"/>
              <w:rPr>
                <w:sz w:val="18"/>
                <w:szCs w:val="18"/>
                <w:lang w:val="en-GB"/>
              </w:rPr>
            </w:pPr>
            <w:r w:rsidRPr="00583440">
              <w:rPr>
                <w:sz w:val="18"/>
                <w:szCs w:val="18"/>
                <w:lang w:val="en-GB"/>
              </w:rPr>
              <w:t>Wound care</w:t>
            </w:r>
          </w:p>
        </w:tc>
        <w:tc>
          <w:tcPr>
            <w:tcW w:w="2268" w:type="dxa"/>
            <w:hideMark/>
          </w:tcPr>
          <w:p w:rsidR="00DE76A0" w:rsidRPr="00583440" w:rsidRDefault="00DE76A0" w:rsidP="00DE76A0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GB"/>
              </w:rPr>
            </w:pPr>
            <w:r w:rsidRPr="00583440">
              <w:rPr>
                <w:sz w:val="18"/>
                <w:szCs w:val="18"/>
                <w:lang w:val="en-GB"/>
              </w:rPr>
              <w:t>15 (28)</w:t>
            </w:r>
          </w:p>
        </w:tc>
      </w:tr>
      <w:tr w:rsidR="00DE76A0" w:rsidTr="00601C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0" w:type="dxa"/>
            <w:hideMark/>
          </w:tcPr>
          <w:p w:rsidR="00DE76A0" w:rsidRPr="00583440" w:rsidRDefault="00DE76A0" w:rsidP="00DE76A0">
            <w:pPr>
              <w:spacing w:after="0" w:line="240" w:lineRule="auto"/>
              <w:jc w:val="both"/>
              <w:rPr>
                <w:sz w:val="18"/>
                <w:szCs w:val="18"/>
                <w:lang w:val="en-GB"/>
              </w:rPr>
            </w:pPr>
            <w:r w:rsidRPr="00583440">
              <w:rPr>
                <w:sz w:val="18"/>
                <w:szCs w:val="18"/>
                <w:lang w:val="en-GB"/>
              </w:rPr>
              <w:t>Contact to or visit at dentist</w:t>
            </w:r>
          </w:p>
        </w:tc>
        <w:tc>
          <w:tcPr>
            <w:tcW w:w="2268" w:type="dxa"/>
            <w:hideMark/>
          </w:tcPr>
          <w:p w:rsidR="00DE76A0" w:rsidRPr="00583440" w:rsidRDefault="00DE76A0" w:rsidP="00DE76A0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1 (2</w:t>
            </w:r>
            <w:r w:rsidRPr="00583440">
              <w:rPr>
                <w:sz w:val="18"/>
                <w:szCs w:val="18"/>
                <w:lang w:val="en-GB"/>
              </w:rPr>
              <w:t>)</w:t>
            </w:r>
          </w:p>
        </w:tc>
      </w:tr>
      <w:tr w:rsidR="00DE76A0" w:rsidTr="00601C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0" w:type="dxa"/>
            <w:hideMark/>
          </w:tcPr>
          <w:p w:rsidR="00DE76A0" w:rsidRPr="00583440" w:rsidRDefault="00DE76A0" w:rsidP="00DE76A0">
            <w:pPr>
              <w:spacing w:after="0" w:line="240" w:lineRule="auto"/>
              <w:jc w:val="both"/>
              <w:rPr>
                <w:sz w:val="18"/>
                <w:szCs w:val="18"/>
                <w:lang w:val="en-GB"/>
              </w:rPr>
            </w:pPr>
            <w:r w:rsidRPr="00583440">
              <w:rPr>
                <w:sz w:val="18"/>
                <w:szCs w:val="18"/>
                <w:lang w:val="en-GB"/>
              </w:rPr>
              <w:t>Contact to or stay at abuse centr</w:t>
            </w:r>
            <w:r w:rsidR="00070CE3">
              <w:rPr>
                <w:sz w:val="18"/>
                <w:szCs w:val="18"/>
                <w:lang w:val="en-GB"/>
              </w:rPr>
              <w:t>e</w:t>
            </w:r>
          </w:p>
        </w:tc>
        <w:tc>
          <w:tcPr>
            <w:tcW w:w="2268" w:type="dxa"/>
            <w:hideMark/>
          </w:tcPr>
          <w:p w:rsidR="00DE76A0" w:rsidRPr="00583440" w:rsidRDefault="00DE76A0" w:rsidP="00DE76A0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GB"/>
              </w:rPr>
            </w:pPr>
            <w:r w:rsidRPr="00583440">
              <w:rPr>
                <w:sz w:val="18"/>
                <w:szCs w:val="18"/>
                <w:lang w:val="en-GB"/>
              </w:rPr>
              <w:t>8 (15)</w:t>
            </w:r>
          </w:p>
        </w:tc>
      </w:tr>
      <w:tr w:rsidR="00DE76A0" w:rsidTr="00601C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0" w:type="dxa"/>
            <w:hideMark/>
          </w:tcPr>
          <w:p w:rsidR="00DE76A0" w:rsidRPr="00583440" w:rsidRDefault="00DE76A0" w:rsidP="00DE76A0">
            <w:pPr>
              <w:spacing w:after="0" w:line="240" w:lineRule="auto"/>
              <w:jc w:val="both"/>
              <w:rPr>
                <w:sz w:val="18"/>
                <w:szCs w:val="18"/>
                <w:lang w:val="en-GB"/>
              </w:rPr>
            </w:pPr>
            <w:r w:rsidRPr="00583440">
              <w:rPr>
                <w:sz w:val="18"/>
                <w:szCs w:val="18"/>
                <w:lang w:val="en-GB"/>
              </w:rPr>
              <w:t xml:space="preserve">Contact to social health care initiatives </w:t>
            </w:r>
          </w:p>
        </w:tc>
        <w:tc>
          <w:tcPr>
            <w:tcW w:w="2268" w:type="dxa"/>
            <w:hideMark/>
          </w:tcPr>
          <w:p w:rsidR="00DE76A0" w:rsidRPr="00583440" w:rsidRDefault="00DE76A0" w:rsidP="00DE76A0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GB"/>
              </w:rPr>
            </w:pPr>
            <w:r w:rsidRPr="00583440">
              <w:rPr>
                <w:sz w:val="18"/>
                <w:szCs w:val="18"/>
                <w:lang w:val="en-GB"/>
              </w:rPr>
              <w:t>16 (30)</w:t>
            </w:r>
          </w:p>
        </w:tc>
      </w:tr>
      <w:tr w:rsidR="00DE76A0" w:rsidTr="00601C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78" w:type="dxa"/>
            <w:gridSpan w:val="2"/>
            <w:hideMark/>
          </w:tcPr>
          <w:p w:rsidR="00DE76A0" w:rsidRPr="00583440" w:rsidRDefault="00DE76A0" w:rsidP="00DE76A0">
            <w:pPr>
              <w:spacing w:after="0" w:line="240" w:lineRule="auto"/>
              <w:jc w:val="both"/>
              <w:rPr>
                <w:b w:val="0"/>
                <w:bCs w:val="0"/>
                <w:sz w:val="18"/>
                <w:szCs w:val="18"/>
                <w:lang w:val="en-GB"/>
              </w:rPr>
            </w:pPr>
            <w:r w:rsidRPr="00583440">
              <w:rPr>
                <w:sz w:val="18"/>
                <w:szCs w:val="18"/>
                <w:lang w:val="en-GB"/>
              </w:rPr>
              <w:t>Social related help</w:t>
            </w:r>
          </w:p>
        </w:tc>
      </w:tr>
      <w:tr w:rsidR="00DE76A0" w:rsidTr="00601C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0" w:type="dxa"/>
            <w:hideMark/>
          </w:tcPr>
          <w:p w:rsidR="00DE76A0" w:rsidRPr="00583440" w:rsidRDefault="00DE76A0" w:rsidP="00DE76A0">
            <w:pPr>
              <w:spacing w:after="0" w:line="240" w:lineRule="auto"/>
              <w:jc w:val="both"/>
              <w:rPr>
                <w:sz w:val="18"/>
                <w:szCs w:val="18"/>
                <w:lang w:val="en-GB"/>
              </w:rPr>
            </w:pPr>
            <w:r w:rsidRPr="00583440">
              <w:rPr>
                <w:sz w:val="18"/>
                <w:szCs w:val="18"/>
                <w:lang w:val="en-GB"/>
              </w:rPr>
              <w:t>Contact to social initiatives</w:t>
            </w:r>
          </w:p>
        </w:tc>
        <w:tc>
          <w:tcPr>
            <w:tcW w:w="2268" w:type="dxa"/>
            <w:hideMark/>
          </w:tcPr>
          <w:p w:rsidR="00DE76A0" w:rsidRPr="00583440" w:rsidRDefault="00DE76A0" w:rsidP="00DE76A0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GB"/>
              </w:rPr>
            </w:pPr>
            <w:r w:rsidRPr="00583440">
              <w:rPr>
                <w:sz w:val="18"/>
                <w:szCs w:val="18"/>
                <w:lang w:val="en-GB"/>
              </w:rPr>
              <w:t>20 (38)</w:t>
            </w:r>
          </w:p>
        </w:tc>
      </w:tr>
      <w:tr w:rsidR="00DE76A0" w:rsidTr="00601C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0" w:type="dxa"/>
            <w:hideMark/>
          </w:tcPr>
          <w:p w:rsidR="00DE76A0" w:rsidRPr="00583440" w:rsidRDefault="00DE76A0" w:rsidP="00DE76A0">
            <w:pPr>
              <w:spacing w:after="0" w:line="240" w:lineRule="auto"/>
              <w:jc w:val="both"/>
              <w:rPr>
                <w:sz w:val="18"/>
                <w:szCs w:val="18"/>
                <w:lang w:val="en-GB"/>
              </w:rPr>
            </w:pPr>
            <w:r w:rsidRPr="00583440">
              <w:rPr>
                <w:sz w:val="18"/>
                <w:szCs w:val="18"/>
                <w:lang w:val="en-GB"/>
              </w:rPr>
              <w:t>Temporary housing</w:t>
            </w:r>
          </w:p>
        </w:tc>
        <w:tc>
          <w:tcPr>
            <w:tcW w:w="2268" w:type="dxa"/>
            <w:hideMark/>
          </w:tcPr>
          <w:p w:rsidR="00DE76A0" w:rsidRPr="00583440" w:rsidRDefault="00DE76A0" w:rsidP="00DE76A0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GB"/>
              </w:rPr>
            </w:pPr>
            <w:r w:rsidRPr="00583440">
              <w:rPr>
                <w:sz w:val="18"/>
                <w:szCs w:val="18"/>
                <w:lang w:val="en-GB"/>
              </w:rPr>
              <w:t>12 (23)</w:t>
            </w:r>
          </w:p>
        </w:tc>
      </w:tr>
      <w:tr w:rsidR="00DE76A0" w:rsidTr="00601C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0" w:type="dxa"/>
            <w:hideMark/>
          </w:tcPr>
          <w:p w:rsidR="00DE76A0" w:rsidRPr="00583440" w:rsidRDefault="00DE76A0" w:rsidP="00DE76A0">
            <w:pPr>
              <w:spacing w:after="0" w:line="240" w:lineRule="auto"/>
              <w:jc w:val="both"/>
              <w:rPr>
                <w:sz w:val="18"/>
                <w:szCs w:val="18"/>
                <w:lang w:val="en-GB"/>
              </w:rPr>
            </w:pPr>
            <w:r w:rsidRPr="00583440">
              <w:rPr>
                <w:sz w:val="18"/>
                <w:szCs w:val="18"/>
                <w:lang w:val="en-GB"/>
              </w:rPr>
              <w:t>Help to personal finances or economic support</w:t>
            </w:r>
          </w:p>
        </w:tc>
        <w:tc>
          <w:tcPr>
            <w:tcW w:w="2268" w:type="dxa"/>
            <w:hideMark/>
          </w:tcPr>
          <w:p w:rsidR="00DE76A0" w:rsidRPr="00583440" w:rsidRDefault="00DE76A0" w:rsidP="00DE76A0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4 (8</w:t>
            </w:r>
            <w:r w:rsidRPr="00583440">
              <w:rPr>
                <w:sz w:val="18"/>
                <w:szCs w:val="18"/>
                <w:lang w:val="en-GB"/>
              </w:rPr>
              <w:t>)</w:t>
            </w:r>
          </w:p>
        </w:tc>
      </w:tr>
      <w:tr w:rsidR="00DE76A0" w:rsidTr="00601C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0" w:type="dxa"/>
            <w:hideMark/>
          </w:tcPr>
          <w:p w:rsidR="00DE76A0" w:rsidRPr="00583440" w:rsidRDefault="00DE76A0" w:rsidP="00DE76A0">
            <w:pPr>
              <w:spacing w:after="0" w:line="240" w:lineRule="auto"/>
              <w:jc w:val="both"/>
              <w:rPr>
                <w:sz w:val="18"/>
                <w:szCs w:val="18"/>
                <w:lang w:val="en-GB"/>
              </w:rPr>
            </w:pPr>
            <w:r w:rsidRPr="00583440">
              <w:rPr>
                <w:sz w:val="18"/>
                <w:szCs w:val="18"/>
                <w:lang w:val="en-GB"/>
              </w:rPr>
              <w:t>Subsequent contact or follow-up</w:t>
            </w:r>
          </w:p>
        </w:tc>
        <w:tc>
          <w:tcPr>
            <w:tcW w:w="2268" w:type="dxa"/>
            <w:hideMark/>
          </w:tcPr>
          <w:p w:rsidR="00DE76A0" w:rsidRPr="00583440" w:rsidRDefault="00DE76A0" w:rsidP="00DE76A0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GB"/>
              </w:rPr>
            </w:pPr>
            <w:r w:rsidRPr="00583440">
              <w:rPr>
                <w:sz w:val="18"/>
                <w:szCs w:val="18"/>
                <w:lang w:val="en-GB"/>
              </w:rPr>
              <w:t>16 (30)</w:t>
            </w:r>
          </w:p>
        </w:tc>
      </w:tr>
      <w:tr w:rsidR="00DE76A0" w:rsidTr="00601C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0" w:type="dxa"/>
            <w:hideMark/>
          </w:tcPr>
          <w:p w:rsidR="00DE76A0" w:rsidRPr="00583440" w:rsidRDefault="00DE76A0" w:rsidP="00DE76A0">
            <w:pPr>
              <w:spacing w:after="0" w:line="240" w:lineRule="auto"/>
              <w:jc w:val="both"/>
              <w:rPr>
                <w:sz w:val="18"/>
                <w:szCs w:val="18"/>
                <w:lang w:val="en-GB"/>
              </w:rPr>
            </w:pPr>
            <w:r w:rsidRPr="00583440">
              <w:rPr>
                <w:sz w:val="18"/>
                <w:szCs w:val="18"/>
                <w:lang w:val="en-GB"/>
              </w:rPr>
              <w:t>complete cleaning of house</w:t>
            </w:r>
          </w:p>
        </w:tc>
        <w:tc>
          <w:tcPr>
            <w:tcW w:w="2268" w:type="dxa"/>
            <w:hideMark/>
          </w:tcPr>
          <w:p w:rsidR="00DE76A0" w:rsidRPr="00583440" w:rsidRDefault="00DE76A0" w:rsidP="00DE76A0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4 (8</w:t>
            </w:r>
            <w:r w:rsidRPr="00583440">
              <w:rPr>
                <w:sz w:val="18"/>
                <w:szCs w:val="18"/>
                <w:lang w:val="en-GB"/>
              </w:rPr>
              <w:t>)</w:t>
            </w:r>
          </w:p>
        </w:tc>
      </w:tr>
      <w:tr w:rsidR="00DE76A0" w:rsidTr="00601C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0" w:type="dxa"/>
            <w:hideMark/>
          </w:tcPr>
          <w:p w:rsidR="00DE76A0" w:rsidRPr="00583440" w:rsidRDefault="00DE76A0" w:rsidP="00DE76A0">
            <w:pPr>
              <w:spacing w:after="0" w:line="240" w:lineRule="auto"/>
              <w:jc w:val="both"/>
              <w:rPr>
                <w:sz w:val="18"/>
                <w:szCs w:val="18"/>
                <w:lang w:val="en-GB"/>
              </w:rPr>
            </w:pPr>
            <w:r w:rsidRPr="00583440">
              <w:rPr>
                <w:sz w:val="18"/>
                <w:szCs w:val="18"/>
                <w:lang w:val="en-GB"/>
              </w:rPr>
              <w:t>contact to relatives or social network</w:t>
            </w:r>
          </w:p>
        </w:tc>
        <w:tc>
          <w:tcPr>
            <w:tcW w:w="2268" w:type="dxa"/>
            <w:hideMark/>
          </w:tcPr>
          <w:p w:rsidR="00DE76A0" w:rsidRPr="00583440" w:rsidRDefault="00DE76A0" w:rsidP="00DE76A0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GB"/>
              </w:rPr>
            </w:pPr>
            <w:r w:rsidRPr="00583440">
              <w:rPr>
                <w:sz w:val="18"/>
                <w:szCs w:val="18"/>
                <w:lang w:val="en-GB"/>
              </w:rPr>
              <w:t>2 (4)</w:t>
            </w:r>
          </w:p>
        </w:tc>
      </w:tr>
      <w:tr w:rsidR="00DE76A0" w:rsidTr="00601C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0" w:type="dxa"/>
            <w:hideMark/>
          </w:tcPr>
          <w:p w:rsidR="00DE76A0" w:rsidRPr="00583440" w:rsidRDefault="00DE76A0" w:rsidP="00DE76A0">
            <w:pPr>
              <w:spacing w:after="0" w:line="240" w:lineRule="auto"/>
              <w:jc w:val="both"/>
              <w:rPr>
                <w:sz w:val="18"/>
                <w:szCs w:val="18"/>
                <w:lang w:val="en-GB"/>
              </w:rPr>
            </w:pPr>
            <w:r w:rsidRPr="00583440">
              <w:rPr>
                <w:sz w:val="18"/>
                <w:szCs w:val="18"/>
                <w:lang w:val="en-GB"/>
              </w:rPr>
              <w:t>Guidance in self-care or provided clothing</w:t>
            </w:r>
          </w:p>
        </w:tc>
        <w:tc>
          <w:tcPr>
            <w:tcW w:w="2268" w:type="dxa"/>
            <w:hideMark/>
          </w:tcPr>
          <w:p w:rsidR="00DE76A0" w:rsidRPr="00583440" w:rsidRDefault="00DE76A0" w:rsidP="00DE76A0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GB"/>
              </w:rPr>
            </w:pPr>
            <w:r w:rsidRPr="00583440">
              <w:rPr>
                <w:sz w:val="18"/>
                <w:szCs w:val="18"/>
                <w:lang w:val="en-GB"/>
              </w:rPr>
              <w:t>23 (43)</w:t>
            </w:r>
          </w:p>
        </w:tc>
      </w:tr>
    </w:tbl>
    <w:p w:rsidR="003F2C99" w:rsidRDefault="00F00281"/>
    <w:sectPr w:rsidR="003F2C99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E76"/>
    <w:rsid w:val="00070CE3"/>
    <w:rsid w:val="0055467A"/>
    <w:rsid w:val="00880676"/>
    <w:rsid w:val="009A7E76"/>
    <w:rsid w:val="009B5D3B"/>
    <w:rsid w:val="009D3A2E"/>
    <w:rsid w:val="00B46AE0"/>
    <w:rsid w:val="00D8007C"/>
    <w:rsid w:val="00DE76A0"/>
    <w:rsid w:val="00F00281"/>
    <w:rsid w:val="00FF2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11BAF5-5FC6-4D84-A7D0-7D2939481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E76A0"/>
    <w:pPr>
      <w:spacing w:after="240" w:line="480" w:lineRule="auto"/>
      <w:ind w:firstLine="360"/>
    </w:pPr>
    <w:rPr>
      <w:rFonts w:ascii="Times New Roman" w:eastAsiaTheme="minorEastAsia" w:hAnsi="Times New Roman" w:cs="Times New Roman"/>
      <w:sz w:val="20"/>
      <w:szCs w:val="20"/>
      <w:lang w:val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070CE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customStyle="1" w:styleId="Almindeligtabel21">
    <w:name w:val="Almindelig tabel 21"/>
    <w:basedOn w:val="Tabel-Normal"/>
    <w:uiPriority w:val="42"/>
    <w:rsid w:val="00DE76A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Kommentarhenvisning">
    <w:name w:val="annotation reference"/>
    <w:basedOn w:val="Standardskrifttypeiafsnit"/>
    <w:uiPriority w:val="99"/>
    <w:semiHidden/>
    <w:unhideWhenUsed/>
    <w:rsid w:val="00880676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unhideWhenUsed/>
    <w:rsid w:val="00880676"/>
    <w:pPr>
      <w:spacing w:line="240" w:lineRule="auto"/>
    </w:pPr>
  </w:style>
  <w:style w:type="character" w:customStyle="1" w:styleId="KommentartekstTegn">
    <w:name w:val="Kommentartekst Tegn"/>
    <w:basedOn w:val="Standardskrifttypeiafsnit"/>
    <w:link w:val="Kommentartekst"/>
    <w:uiPriority w:val="99"/>
    <w:rsid w:val="00880676"/>
    <w:rPr>
      <w:rFonts w:ascii="Times New Roman" w:eastAsiaTheme="minorEastAsia" w:hAnsi="Times New Roman" w:cs="Times New Roman"/>
      <w:sz w:val="20"/>
      <w:szCs w:val="20"/>
      <w:lang w:val="en-US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8806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880676"/>
    <w:rPr>
      <w:rFonts w:ascii="Segoe UI" w:eastAsiaTheme="minorEastAsia" w:hAnsi="Segoe UI" w:cs="Segoe UI"/>
      <w:sz w:val="18"/>
      <w:szCs w:val="18"/>
      <w:lang w:val="en-US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070CE3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/>
    </w:rPr>
  </w:style>
  <w:style w:type="paragraph" w:styleId="Titel">
    <w:name w:val="Title"/>
    <w:basedOn w:val="Normal"/>
    <w:next w:val="Normal"/>
    <w:link w:val="TitelTegn"/>
    <w:uiPriority w:val="10"/>
    <w:qFormat/>
    <w:rsid w:val="00070CE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070CE3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Camilla Bring</dc:creator>
  <cp:keywords/>
  <dc:description/>
  <cp:lastModifiedBy>Camilla Bring</cp:lastModifiedBy>
  <cp:revision>2</cp:revision>
  <dcterms:created xsi:type="dcterms:W3CDTF">2019-08-26T09:51:00Z</dcterms:created>
  <dcterms:modified xsi:type="dcterms:W3CDTF">2019-08-26T09:51:00Z</dcterms:modified>
</cp:coreProperties>
</file>